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0"/>
      </w:pPr>
      <w:r>
        <w:rPr>
          <w:sz w:val="4"/>
        </w:rPr>
        <w:t xml:space="preserve"> </w:t>
      </w:r>
    </w:p>
    <w:p>
      <w:pPr>
        <w:spacing w:before="0" w:after="40"/>
        <w:jc w:val="center"/>
      </w:pPr>
      <w:r>
        <w:rPr>
          <w:rFonts w:ascii="Arial" w:hAnsi="Arial"/>
          <w:b/>
          <w:i w:val="0"/>
          <w:color w:val="666666"/>
          <w:sz w:val="28"/>
        </w:rPr>
        <w:t>BASIC WEB DEVELOPMENT SERIES</w:t>
      </w:r>
    </w:p>
    <w:p>
      <w:pPr>
        <w:spacing w:before="0" w:after="80"/>
        <w:jc w:val="center"/>
      </w:pPr>
      <w:r>
        <w:rPr>
          <w:rFonts w:ascii="Arial" w:hAnsi="Arial"/>
          <w:b/>
          <w:i w:val="0"/>
          <w:color w:val="264DE4"/>
          <w:sz w:val="72"/>
        </w:rPr>
        <w:t>CSS</w:t>
      </w:r>
    </w:p>
    <w:p>
      <w:pPr>
        <w:spacing w:before="0" w:after="120"/>
        <w:jc w:val="center"/>
      </w:pPr>
      <w:r>
        <w:rPr>
          <w:rFonts w:ascii="Arial" w:hAnsi="Arial"/>
          <w:b/>
          <w:i w:val="0"/>
          <w:color w:val="1A1A2E"/>
          <w:sz w:val="40"/>
        </w:rPr>
        <w:t>BEGINNER MICRO-EXERCISES</w:t>
      </w:r>
    </w:p>
    <w:p>
      <w:pPr>
        <w:spacing w:before="0" w:after="80"/>
        <w:jc w:val="center"/>
      </w:pPr>
      <w:r>
        <w:rPr>
          <w:rFonts w:ascii="Arial" w:hAnsi="Arial"/>
          <w:b w:val="0"/>
          <w:i w:val="0"/>
          <w:color w:val="666666"/>
          <w:sz w:val="24"/>
        </w:rPr>
        <w:t>One property at a time - ideal for first-time designers</w:t>
      </w:r>
    </w:p>
    <w:p>
      <w:pPr>
        <w:spacing w:before="0" w:after="160"/>
        <w:jc w:val="center"/>
        <w:pBdr>
          <w:bottom w:val="single" w:sz="6" w:space="4" w:color="264DE4"/>
        </w:pBdr>
      </w:pPr>
      <w:r>
        <w:rPr>
          <w:rFonts w:ascii="Arial" w:hAnsi="Arial"/>
          <w:b w:val="0"/>
          <w:i/>
          <w:color w:val="666666"/>
          <w:sz w:val="20"/>
        </w:rPr>
        <w:t>Complete alongside the CSS Fundamentals Guide</w:t>
      </w:r>
    </w:p>
    <w:p>
      <w:pPr>
        <w:spacing w:before="0" w:after="400"/>
      </w:pPr>
      <w:r>
        <w:rPr>
          <w:sz w:val="4"/>
        </w:rPr>
        <w:t xml:space="preserve"> </w:t>
      </w:r>
    </w:p>
    <w:p>
      <w:pPr>
        <w:spacing w:before="0" w:after="120"/>
        <w:jc w:val="center"/>
      </w:pPr>
      <w:r>
        <w:rPr>
          <w:rFonts w:ascii="Arial" w:hAnsi="Arial"/>
          <w:b w:val="0"/>
          <w:i w:val="0"/>
          <w:color w:val="666666"/>
          <w:sz w:val="20"/>
        </w:rPr>
        <w:t>Name: _______________________   Date: ___________   Total: ______ / 30</w:t>
      </w:r>
    </w:p>
    <w:p>
      <w:r>
        <w:br w:type="page"/>
      </w:r>
    </w:p>
    <w:p>
      <w:pPr>
        <w:spacing w:before="280" w:after="80"/>
        <w:jc w:val="left"/>
        <w:pBdr>
          <w:bottom w:val="single" w:sz="6" w:space="4" w:color="264DE4"/>
        </w:pBdr>
      </w:pPr>
      <w:r>
        <w:rPr>
          <w:rFonts w:ascii="Arial" w:hAnsi="Arial"/>
          <w:b/>
          <w:color w:val="264DE4"/>
          <w:sz w:val="32"/>
        </w:rPr>
        <w:t>How to Use These Exercises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Each exercise gives you a ready-made HTML file. Write the CSS in a styles.css file in the same folder. Open the HTML in your browser and refresh after every change to see your styles take effect.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TIP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Create a new folder for each exercise. Put the HTML file and your styles.css inside it. Refresh the browser after every CSS change.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1  </w:t>
            </w:r>
            <w:r>
              <w:rPr>
                <w:rFonts w:ascii="Arial" w:hAnsi="Arial"/>
                <w:color w:val="E0E0E0"/>
                <w:sz w:val="22"/>
              </w:rPr>
              <w:t>Colours and Fonts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4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First Steps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change text colour, font family, font size, and font weight.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Expected Result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PREVIEW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Page preview: deep blue large heading | grey italic subheading | dark grey body text with Arial font | small muted caption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&lt;title&gt;Colours and Fonts&lt;/title&gt;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&lt;h1&gt;Welcome to My Styled Page&lt;/h1&gt;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&lt;h2&gt;A subheading below the title&lt;/h2&gt;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&lt;p&gt;This paragraph shows what CSS can do to plain text. Good typography makes a page much easier to read.&lt;/p&gt;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&lt;p class="caption"&gt;Written as a beginner CSS exercise.&lt;/p&gt;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Your Task - write styles.css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Set body font-family to Arial, sans-serif and colour to #333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h1: colour #264DE4, font-size 2.2rem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h2: colour #888888, font-size 1.2rem, font-style italic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p: font-size 1rem, line-height 1.7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.caption: font-size 0.8rem, colour #aaaaaa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body has font-family and colour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h1 is blue and noticeably larger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h2 is grey and italic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p has comfortable line-height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.caption is smaller and lighter than body text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2  </w:t>
            </w:r>
            <w:r>
              <w:rPr>
                <w:rFonts w:ascii="Arial" w:hAnsi="Arial"/>
                <w:color w:val="E0E0E0"/>
                <w:sz w:val="22"/>
              </w:rPr>
              <w:t>Padding Margin and Border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3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First Steps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the CSS box model works - padding inside, margin outside, and border lines around elements.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Expected Result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PREVIEW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Page preview: light grey background | white content box with blue border | clear inner padding | box is centred on page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&lt;title&gt;Box Model&lt;/title&gt;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&lt;div class="box"&gt;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&lt;h2&gt;Inside the Box&lt;/h2&gt;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&lt;p&gt;This content sits inside a styled div. Notice the padding, border, and margin.&lt;/p&gt;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Your Task - write styles.css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body: background-color #f0f0f0, margin 0, padding 40px, font-family Arial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.box: background-color white, border 3px solid #264DE4, border-radius 8px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.box: padding 24px, margin 40px auto, max-width 500px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.box h2: colour #264DE4, margin-top 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.box p: colour #444, line-height 1.6, margin-bottom 0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body has grey background and padding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.box has white background and blue border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.box has border-radius (rounded corners visible)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.box padding creates clear inner space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.box centred with margin: auto and max-width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3  </w:t>
            </w:r>
            <w:r>
              <w:rPr>
                <w:rFonts w:ascii="Arial" w:hAnsi="Arial"/>
                <w:color w:val="E0E0E0"/>
                <w:sz w:val="22"/>
              </w:rPr>
              <w:t>Background Colours and Link Styling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4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First Steps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10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style background colours and remove default link underlines, changing link colours including on hover.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Expected Result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PREVIEW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Page preview: dark navy background | white heading | light grey paragraph | yellow link with no underline | green alt-link | links change colour on hover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&lt;title&gt;Dark Mode&lt;/title&gt;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&lt;h1&gt;Dark Mode Style&lt;/h1&gt;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&lt;p&gt;This page uses a dark background with light text.&lt;/p&gt;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&lt;a href="#"&gt;Visit our homepage&lt;/a&gt; &amp;nbsp;|&amp;nbsp;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&lt;a class="alt-link" href="#"&gt;Read the docs&lt;/a&gt;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Your Task - write styles.css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body: background-color #1a1a2e, colour #e0e0e0, font-family Arial, padding 40px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h1: colour #ffffff, font-size 2rem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a: colour #f0db4f (yellow), text-decoration none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a:hover: colour #ffffff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a.alt-link: colour #4caf50 (green)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a.alt-link:hover: colour #81c784 (lighter green)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body has dark background and light text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h1 is white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 links have no underline (text-decoration: none)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Default a colour is yellow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.alt-link is green and changes on hover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4  </w:t>
            </w:r>
            <w:r>
              <w:rPr>
                <w:rFonts w:ascii="Arial" w:hAnsi="Arial"/>
                <w:color w:val="E0E0E0"/>
                <w:sz w:val="22"/>
              </w:rPr>
              <w:t>Centring with Flexbox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5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Getting There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use Flexbox to centre content both horizontally and vertically on the page.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Expected Result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PREVIEW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Page preview: light blue-grey background | a white card perfectly centred both horizontally and vertically in the full browser window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&lt;title&gt;Flexbox Centring&lt;/title&gt;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&lt;div class="card"&gt;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&lt;h2&gt;I am centred!&lt;/h2&gt;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&lt;p&gt;Both horizontally and vertically, thanks to Flexbox on the body.&lt;/p&gt;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Your Task - write styles.css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Set * { box-sizing: border-box; } and html, body { margin: 0; height: 100%; }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body: display flex, justify-content center, align-items center, min-height 100vh, background-color #f0f4f8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.card: background white, padding 40px, border-radius 12px, box-shadow 0 4px 20px rgba(0,0,0,0.1), text-align center, max-width 360px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 h2: colour #264DE4, margin-top 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 p: colour #555, line-height 1.6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body has display: flex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justify-content: center centres horizontally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align-items: center with min-height: 100vh centres vertically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 has white background, padding, and border-radius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Card is visibly centred on the page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5  </w:t>
            </w:r>
            <w:r>
              <w:rPr>
                <w:rFonts w:ascii="Arial" w:hAnsi="Arial"/>
                <w:color w:val="E0E0E0"/>
                <w:sz w:val="22"/>
              </w:rPr>
              <w:t>Hover Effects and Transitions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9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Getting There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use :hover to change styles on mouse-over, and transition to make changes animate smoothly.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Expected Result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PREVIEW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Normal: blue button | Hover: darker button, slightly larger - both changes animate smoothly. Card lifts on hover.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&lt;title&gt;Hover Effects&lt;/title&gt;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&lt;h1&gt;Hover over the elements&lt;/h1&gt;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&lt;a class="btn" href="#"&gt;Click Me&lt;/a&gt;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&lt;div class="card"&gt;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&lt;h3&gt;Hover over this card&lt;/h3&gt;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&lt;p&gt;Cards can lift on hover to give a sense of depth.&lt;/p&gt;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Your Task - write styles.css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body: font-family Arial, padding 40px, background #f5f5f5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.btn: display inline-block, background #264DE4, colour white, padding 12px 28px, text-decoration none, border-radius 6px, transition all 0.25s ease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.btn:hover: background-color #1a3ab8, transform scale(1.05)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.card: background white, padding 24px, border-radius 10px, margin-top 30px, max-width 340px, box-shadow 0 2px 8px rgba(0,0,0,0.08), transition transform 0.25s ease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.card:hover: transform translateY(-4px), box-shadow 0 8px 24px rgba(0,0,0,0.14)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.btn styled as button (inline-block, colour, padding, no underline)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.btn:hover darkens the background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.btn has transition so hover animates smoothly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.card:hover lifts with translateY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transition is on .card (animates both in and out) - 1 pt</w:t>
      </w:r>
    </w:p>
    <w:p>
      <w:r>
        <w:br w:type="page"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4535"/>
            <w:shd w:val="clear" w:color="auto" w:fill="264DE4"/>
            <w:tcMar>
              <w:top w:w="80" w:type="dxa"/>
              <w:bottom w:w="80" w:type="dxa"/>
              <w:left w:w="150" w:type="dxa"/>
              <w:right w:w="100" w:type="dxa"/>
            </w:tcMar>
          </w:tcPr>
          <w:p>
            <w:r>
              <w:rPr>
                <w:rFonts w:ascii="Arial" w:hAnsi="Arial"/>
                <w:b/>
                <w:color w:val="FFFFFF"/>
                <w:sz w:val="26"/>
              </w:rPr>
              <w:t xml:space="preserve">Ex 6  </w:t>
            </w:r>
            <w:r>
              <w:rPr>
                <w:rFonts w:ascii="Arial" w:hAnsi="Arial"/>
                <w:color w:val="E0E0E0"/>
                <w:sz w:val="22"/>
              </w:rPr>
              <w:t>Simple CSS Grid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📖 After Section 6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264DE4"/>
                <w:sz w:val="18"/>
              </w:rPr>
              <w:t>Getting There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sz w:val="22"/>
              </w:rPr>
              <w:t>⏱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18"/>
              </w:rPr>
              <w:t>15 min</w:t>
            </w:r>
          </w:p>
        </w:tc>
        <w:tc>
          <w:tcPr>
            <w:tcW w:type="dxa" w:w="2351"/>
            <w:shd w:val="clear" w:color="auto" w:fill="F5F5F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center"/>
            </w:pPr>
            <w:r>
              <w:rPr>
                <w:rFonts w:ascii="Arial" w:hAnsi="Arial"/>
                <w:color w:val="666666"/>
                <w:sz w:val="18"/>
              </w:rPr>
              <w:t>Score</w:t>
            </w:r>
          </w:p>
          <w:p>
            <w:pPr>
              <w:jc w:val="center"/>
            </w:pPr>
            <w:r>
              <w:rPr>
                <w:rFonts w:ascii="Arial" w:hAnsi="Arial"/>
                <w:b/>
                <w:color w:val="1A1A2E"/>
                <w:sz w:val="20"/>
              </w:rPr>
              <w:t>__ / 5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What You Will Learn</w:t>
      </w:r>
    </w:p>
    <w:p>
      <w:pPr>
        <w:spacing w:before="0" w:after="80"/>
        <w:jc w:val="left"/>
      </w:pPr>
      <w:r>
        <w:rPr>
          <w:rFonts w:ascii="Arial" w:hAnsi="Arial"/>
          <w:b w:val="0"/>
          <w:i w:val="0"/>
          <w:color w:val="1A1A2E"/>
          <w:sz w:val="22"/>
        </w:rPr>
        <w:t>How to use CSS Grid to arrange boxes in rows and columns, and adjust with a media query on small screens.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Expected Result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850"/>
            <w:shd w:val="clear" w:color="auto" w:fill="264DE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before="80" w:after="80"/>
              <w:jc w:val="center"/>
            </w:pPr>
            <w:r>
              <w:rPr>
                <w:rFonts w:ascii="Arial" w:hAnsi="Arial"/>
                <w:b/>
                <w:color w:val="FFFFFF"/>
                <w:sz w:val="18"/>
              </w:rPr>
              <w:t>PREVIEW</w:t>
            </w:r>
          </w:p>
        </w:tc>
        <w:tc>
          <w:tcPr>
            <w:tcW w:type="dxa" w:w="4703"/>
            <w:shd w:val="clear" w:color="auto" w:fill="EEF2FD"/>
            <w:tcMar>
              <w:top w:w="60" w:type="dxa"/>
              <w:bottom w:w="60" w:type="dxa"/>
              <w:left w:w="120" w:type="dxa"/>
              <w:right w:w="100" w:type="dxa"/>
            </w:tcMar>
          </w:tcPr>
          <w:p>
            <w:pPr>
              <w:spacing w:before="80" w:after="80"/>
            </w:pPr>
            <w:r>
              <w:rPr>
                <w:rFonts w:ascii="Arial" w:hAnsi="Arial"/>
                <w:color w:val="1A1A2E"/>
                <w:sz w:val="20"/>
              </w:rPr>
              <w:t>Desktop: 6 boxes in 3 columns | Mobile (less than 600px): boxes stack into a single column</w:t>
            </w:r>
          </w:p>
        </w:tc>
      </w:tr>
    </w:tbl>
    <w:p>
      <w:pPr>
        <w:spacing w:before="0" w:after="120"/>
      </w:pPr>
      <w:r>
        <w:rPr>
          <w:sz w:val="4"/>
        </w:rPr>
        <w:t xml:space="preserve"> </w:t>
      </w:r>
    </w:p>
    <w:p>
      <w:pPr>
        <w:spacing w:before="0" w:after="80"/>
      </w:pPr>
      <w:r>
        <w:rPr>
          <w:sz w:val="4"/>
        </w:rP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Starter HTML (save as index.html)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&lt;!DOCTYPE html&gt;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&lt;html lang="en"&gt;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charset="UTF-8"&gt;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&lt;meta name="viewport" content="width=device-width, initial-scale=1.0"&gt;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&lt;title&gt;CSS Grid&lt;/title&gt;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&lt;link rel="stylesheet" href="styles.css"&gt;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&lt;/head&gt;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&lt;h1&gt;My Grid Layout&lt;/h1&gt;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&lt;div class="grid"&gt;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class="box"&gt;Box 1&lt;/div&gt;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class="box"&gt;Box 2&lt;/div&gt;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class="box"&gt;Box 3&lt;/div&gt;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class="box"&gt;Box 4&lt;/div&gt;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class="box"&gt;Box 5&lt;/div&gt;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    &lt;div class="box"&gt;Box 6&lt;/div&gt;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 xml:space="preserve">    &lt;/div&gt;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&lt;/body&gt;</w:t>
      </w:r>
    </w:p>
    <w:p>
      <w:pPr>
        <w:spacing w:before="0" w:after="0"/>
        <w:ind w:left="283"/>
        <w:shd w:val="clear" w:color="auto" w:fill="1E1E1E"/>
      </w:pPr>
      <w:r>
        <w:rPr>
          <w:rFonts w:ascii="Courier New" w:hAnsi="Courier New"/>
          <w:color w:val="9CDCFE"/>
          <w:sz w:val="19"/>
        </w:rPr>
        <w:t>&lt;/html&gt;</w:t>
      </w:r>
    </w:p>
    <w:p>
      <w:pPr>
        <w:spacing w:before="0" w:after="80"/>
      </w:pPr>
      <w:r>
        <w:t xml:space="preserve"> 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Your Task - write styles.css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body: font-family Arial, padding 30px, background #f0f0f0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h1: text-align center, colour #264DE4, margin-bottom 24px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.grid: display grid, grid-template-columns repeat(3, 1fr), gap 16px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Style .box: background white, padding 30px, border-radius 8px, text-align center, font-weight bold, colour #264DE4, box-shadow 0 2px 6px rgba(0,0,0,0.08)</w:t>
      </w:r>
    </w:p>
    <w:p>
      <w:pPr>
        <w:pStyle w:val="ListNumber"/>
        <w:spacing w:before="40" w:after="40"/>
      </w:pPr>
      <w:r>
        <w:rPr>
          <w:rFonts w:ascii="Arial" w:hAnsi="Arial"/>
          <w:color w:val="1A1A2E"/>
          <w:sz w:val="22"/>
        </w:rPr>
        <w:t>Add @media (max-width: 600px) changing .grid to grid-template-columns: 1fr</w:t>
      </w:r>
    </w:p>
    <w:p>
      <w:pPr>
        <w:spacing w:before="280" w:after="80"/>
        <w:jc w:val="left"/>
      </w:pPr>
      <w:r>
        <w:rPr>
          <w:rFonts w:ascii="Arial" w:hAnsi="Arial"/>
          <w:b/>
          <w:color w:val="264DE4"/>
          <w:sz w:val="26"/>
        </w:rPr>
        <w:t>Scoring Checklist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.grid uses display: grid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grid-template-columns: repeat(3, 1fr) creates three equal columns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gap adds visible spacing between boxes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.box clearly styled with background, padding, and radius - 1 pt</w:t>
      </w:r>
    </w:p>
    <w:p>
      <w:pPr>
        <w:pStyle w:val="ListBullet"/>
        <w:spacing w:before="40" w:after="40"/>
      </w:pPr>
      <w:r>
        <w:rPr>
          <w:rFonts w:ascii="Arial" w:hAnsi="Arial"/>
          <w:color w:val="1A1A2E"/>
          <w:sz w:val="21"/>
        </w:rPr>
        <w:t>☐  @media at 600px switches to 1fr (single column) - 1 pt</w:t>
      </w:r>
    </w:p>
    <w:p>
      <w:r>
        <w:br w:type="page"/>
      </w:r>
    </w:p>
    <w:p>
      <w:pPr>
        <w:spacing w:before="0" w:after="120"/>
        <w:jc w:val="left"/>
      </w:pPr>
      <w:r>
        <w:rPr>
          <w:rFonts w:ascii="Arial" w:hAnsi="Arial"/>
          <w:b w:val="0"/>
          <w:i/>
          <w:color w:val="666666"/>
          <w:sz w:val="20"/>
        </w:rPr>
        <w:t>You are now ready for the full CSS Exercises workbook!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